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8B0050" w:rsidRPr="008B0050" w:rsidTr="00EE64F2">
        <w:tc>
          <w:tcPr>
            <w:tcW w:w="5245" w:type="dxa"/>
            <w:hideMark/>
          </w:tcPr>
          <w:p w:rsidR="008B0050" w:rsidRPr="008B0050" w:rsidRDefault="008B00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8B0050" w:rsidRPr="008B0050" w:rsidRDefault="008B00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ru-RU"/>
              </w:rPr>
            </w:pPr>
            <w:r w:rsidRPr="008B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8B0050" w:rsidRPr="008B0050" w:rsidRDefault="008B00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5 от «28» декабря 2024 г.</w:t>
            </w:r>
          </w:p>
          <w:p w:rsidR="008B0050" w:rsidRPr="008B0050" w:rsidRDefault="008B00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B0050" w:rsidRPr="008B0050" w:rsidRDefault="008B00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8B0050" w:rsidRPr="008B0050" w:rsidRDefault="008B00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 Общественным Советом</w:t>
            </w:r>
          </w:p>
          <w:p w:rsidR="008B0050" w:rsidRPr="008B0050" w:rsidRDefault="008B00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от 4 </w:t>
            </w:r>
          </w:p>
          <w:p w:rsidR="008B0050" w:rsidRPr="00976EE6" w:rsidRDefault="008B00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8B0050" w:rsidRPr="008B0050" w:rsidRDefault="008B00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B00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  <w:bookmarkStart w:id="0" w:name="_GoBack"/>
            <w:bookmarkEnd w:id="0"/>
          </w:p>
          <w:p w:rsidR="008B0050" w:rsidRPr="008B0050" w:rsidRDefault="008B00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 приказу № 6 - од от 09.01.2025 г.</w:t>
            </w:r>
          </w:p>
          <w:p w:rsidR="008B0050" w:rsidRPr="008B0050" w:rsidRDefault="008B00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B0050" w:rsidRPr="008B0050" w:rsidRDefault="008B00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B0050" w:rsidRPr="008B0050" w:rsidRDefault="008B00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E66C5" w:rsidRPr="000E0D5D" w:rsidRDefault="001E66C5" w:rsidP="000E0D5D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b/>
          <w:sz w:val="24"/>
          <w:szCs w:val="24"/>
          <w:lang w:val="ru-RU"/>
        </w:rPr>
        <w:t>Положение</w:t>
      </w:r>
      <w:r w:rsidRPr="000E0D5D">
        <w:rPr>
          <w:rFonts w:ascii="Times New Roman" w:hAnsi="Times New Roman" w:cs="Times New Roman"/>
          <w:b/>
          <w:sz w:val="24"/>
          <w:szCs w:val="24"/>
          <w:lang w:val="ru-RU"/>
        </w:rPr>
        <w:br/>
        <w:t>о</w:t>
      </w:r>
      <w:r w:rsidR="00B01CC0" w:rsidRPr="000E0D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языках образования и изучения</w:t>
      </w:r>
      <w:r w:rsidR="005A6581" w:rsidRPr="000E0D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муниципального бюджетного общеобразовательного учреждения «Аллероевская средняя школа №1»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E0D5D" w:rsidRP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b/>
          <w:sz w:val="24"/>
          <w:szCs w:val="24"/>
          <w:lang w:val="ru-RU"/>
        </w:rPr>
        <w:t>1. Общие положения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>1.1. Данное Положение о языке образования и порядке организации изучения родных и иностранных языков</w:t>
      </w:r>
      <w:r w:rsidRPr="000E0D5D">
        <w:rPr>
          <w:rFonts w:ascii="Times New Roman" w:hAnsi="Times New Roman" w:cs="Times New Roman"/>
          <w:sz w:val="24"/>
          <w:szCs w:val="24"/>
        </w:rPr>
        <w:t> </w:t>
      </w: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в организации, осуществляющей образовательную деятельность, разработано в соответствии с Федеральным законом № 273-ФЗ от 29.12.2012 «Об образовании в Российской Федерации» с изменениями от 8 августа 2024 года, Декларацией о языках народов России «О языках народов Российской Федерации» от 25.10.1991 г. № 1807-1 с изменениями от 13 июня 2023 года, Законом Российской Федерации от 01.06.2005 г. № 53-ФЗ «О государственном языке Российской Федерации» с изменениями от 28 февраля 2023 года, Приказами Минпросвещения России от 31 мая 2021 года № 286 и № 287 «Об утверждении Федерального государственного образовательного стандарта начального общего образования» и «Об утверждении Федерального государственного образовательного стандарта основного общего образования» с изменениями от 22 января 2024 года, Приказом Минобрнауки России от 17.05.2012 года № 413 «Об утверждении федерального государственного образовательного стандарта среднего общего образования» с изменениями от 27 декабря 2023 года, а также Уставом 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>1.2. Данное</w:t>
      </w:r>
      <w:r w:rsidRPr="000E0D5D">
        <w:rPr>
          <w:rFonts w:ascii="Times New Roman" w:hAnsi="Times New Roman" w:cs="Times New Roman"/>
          <w:sz w:val="24"/>
          <w:szCs w:val="24"/>
        </w:rPr>
        <w:t> </w:t>
      </w:r>
      <w:r w:rsidRPr="000E0D5D">
        <w:rPr>
          <w:rFonts w:ascii="Times New Roman" w:hAnsi="Times New Roman" w:cs="Times New Roman"/>
          <w:sz w:val="24"/>
          <w:szCs w:val="24"/>
          <w:lang w:val="ru-RU"/>
        </w:rPr>
        <w:t>Положение о языке обучения и порядке организации изучения родных и иностранных языков в школе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(далее - Положение) определяет язык обучения, порядок выбора родного языка образования и изучение иностранного языка, регулирует использование государственного языка Российской Федерации в образовательной деятельности.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1.3. Настоящее Положение разработано с целью соблюдения законодательства Российской Федерации в области образования в части определения языка образования, а также изучение иностранного языка в целях развития языковой культуры в соответствии с законодательством Российской Федерации в организации, осуществляющей образовательную деятельность.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1.4. В соответствии с Конституцией Российской Федерации государственным языком Российской Федерации на всей ее территории является русский язык как язык государствообразующего народа, входящего в многонациональный союз равноправных народов Российской Федерации.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1.5. Свободный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заявлениям родителей (законных представителей) несовершеннолетних обучающихся при приеме (переводе) на обучение по образовательным программам начального, общего и основного общего образования.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1.6. В целях недопущения нарушений права граждан в части определения языка образования и языка изучения образовательная организация обеспечивает своевременное информирование родителей (законных представителей) обучающихся с целью свободного, добровольного выбора ими изучения родного языка из числа языков народов Российской Федерации.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1.7. Образование может быть получено на иностранном языке в соответствии с образовательной программой и в порядке, установленном законодательством об образовании и локальными нормативными актами организации, осуществляющей образовательную деятельность.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1.8. Организация выбора языка изучения предусматривает обязательное участие коллегиального органа управления школой — Совета школы.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Результаты выбора фиксируются в заявлениях родителей (законных представителей). </w:t>
      </w:r>
    </w:p>
    <w:p w:rsidR="000E0D5D" w:rsidRP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>1.9. Настоящее Положение обязательно для исполнения всеми участниками образовательных отношений.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b/>
          <w:sz w:val="24"/>
          <w:szCs w:val="24"/>
          <w:lang w:val="ru-RU"/>
        </w:rPr>
        <w:t>2. Язык образования (обучения)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2.1. В соответствии со ст.14 п.1 Закона РФ «Об образовании в Российской Федерации» гарантируется получение образования на государственном языке Российской Федерации, а также выбор языка изучения в пределах возможностей, предоставляемых системой образования.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2.2. Образовательная деятельность в образовательной организации осуществляется на русском языке.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2.3. При использовании русского языка как государственного языка Российской Федерации в общеобразовательной организации должны соблюдаться нормы современного русского литературного языка.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2.4. При использовании русского языка как государственного языка Российской Федерации в школе не допускается употребление слов и выражений, не соответствующих нормам современного русского литературного языка (в том числе нецензурной брани), за исключением иностранных слов, которые не имеют общеупотребительных аналогов в русском языке.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2.5.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2.6. Документооборот в образовательной организации осуществляется на русском языке — государственном языке Российской Федерации.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Документы об образовании оформляются на государственном языке Российской Федерации — русском языке. </w:t>
      </w:r>
    </w:p>
    <w:p w:rsidR="000E0D5D" w:rsidRP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2.7. Иностранные граждане и лица без гражданства все документы представляют в образовательную организацию на русском языке или вместе с заверенным в установленном порядке переводом на русский язык.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2.8. Граждане Российской Федерации, иностранные граждане и лица без гражданства получают образование в образовательной организации на русском языке по основным образовательным программам начального общего, основного общего, среднего общего образования в соответствии с Федеральными государственными образовательными стандартами. </w:t>
      </w:r>
    </w:p>
    <w:p w:rsidR="000E0D5D" w:rsidRP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>2.9. Школа обеспечивает открытость и доступность информации о языке образования и порядке организации изучения родных языков.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b/>
          <w:sz w:val="24"/>
          <w:szCs w:val="24"/>
          <w:lang w:val="ru-RU"/>
        </w:rPr>
        <w:t>3. Изучение русского языка как государственного языка Российской Федерации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3.1. Русский язык как государственный язык Российской Федерации изучается во всех с 1 по 11 классах в соответствии с Законом Российской Федерации № 1807-1 от 25.10.1991 г. «О языках народов Российской Федерации» и с Федеральным законом № 273-ФЗ от 29.12.2012 г. «Об образовании в Российской Федерации».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3.2. Изучение русского языка как государственного языка в школе регламентируется Федеральными государственными образовательными стандартами.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русского языка как государственного языка Российской Федерации отводится количество часов, соответствующее Федеральному учебному плану.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3.3. Не допускается сокращение количества часов на изучение русского языка.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3.4. Обучение русскому языку как государственному языку Российской Федерации должно быть обеспечено методическими, кадровыми, материальными и финансовыми условиями.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3.5. К использованию в образовательной деятельности допускаются учебники, включенные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3.6. Изучение родного языка в школе регламентируется федеральными государственными образовательными стандартами.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Родной язык изучается в объеме часов, предусмотренных на изучение предметных областей «Родной язык и литературное чтение на родном языке», «Родной язык и Родная литература» Федеральных учебных планов начального общего и основного общего образования.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3.7. Количество часов, отводимых в образовательной организации на преподавание учебных предметов «Родной (русский) язык», «Литературное чтение на родном (русском) языке» и «Родная (русская) литература», устанавливается самостоятельно учебным планом ООП на основании решения Педагогического совета.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3.8. Разработка рабочих программ по родному языку и литературе осуществляется на основе Федеральных рабочих программ (ФРП) по учебным предметам «Родной язык» и «Родная литература» соответствующего уровня общего образования.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 отдельных учебных предметов общего образования определяется требованиями к предметным результатам, изложенным в федеральных государственных образовательных стандартах начального общего и основного общего образования.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3.9. Организация текущего контроля успеваемости, промежуточной аттестации по указанным предметам осуществляется в соответствии с локальным нормативным актом образовательной организации.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3.10. Обучающимся, слабо владеющим русским языком, образовательная организация в пределах своих возможностей, оказывает помощь через консультации, создание групп для изучения русского языка как иностранного в рамках внеурочной деятельности.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3.11. При использовании государственного языка Российской Федерации - русского языка не допускается использования слов и выражений, не соответствующих нормам современного русского литературного языка, за исключением иностранных слов, не имеющих общеупотребительных аналогов в русском языке.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b/>
          <w:sz w:val="24"/>
          <w:szCs w:val="24"/>
          <w:lang w:val="ru-RU"/>
        </w:rPr>
        <w:t>4. Изучение иностранного языка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4.1. Обучение иностранным языкам в образовательной организации на уровнях начального общего, основного общего, среднего общего образования проводится в рамках имеющих государственную аккредитацию основных образовательных программ в соответствии с Федеральными государственными образовательными стандартами соответствующего уровня. Преподавание иностранных языков, не вошедших в учебные планы, может осуществляться в качестве дополнительного образования. </w:t>
      </w:r>
    </w:p>
    <w:p w:rsidR="000E0D5D" w:rsidRP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lastRenderedPageBreak/>
        <w:t>4.2. Изучение иностранных языков направлено на достижение предметных, метапредметных и личностных результатов обучения, предусмотренных Федеральными государственными образовательными стандартами общего образования, в том числе: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формирование иноязычной коммуникативной компетенции — освоение знаний о языковых явлениях изучаемого языка, разных способах выражения мысли в иностранном языке;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формирование социокультурной/межкультурной компетенции — приобщение к культуре, традициям, реалиям стран/страны изучаемого языка;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формирование умения представлять свою страну, ее культуру в условиях межкультурного общения;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развитие учебно-познавательной компетенции — ознакомление с доступными обучающимся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развитие личности обучающихся посредством реализации воспитательного потенциала иностранного языка;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потребности изучения иностранных языков и овладение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в современном мире;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воспитание качеств гражданина, патриота;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развитие национального самосознания, стремление к взаимопониманию между людьми разных сообществ, толерантному отношению к проявлениям иной культуры;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лучшему осознанию своей собственной культуры;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развитие стремления к овладению основами мировой культуры средствами иностранного языка.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4.3. Обучение иностранным языкам на всех уровнях образования осуществляется с учетом фактора преемственности обучения.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4.4. Родители (законные представители) несовершеннолетнего обучающегося имеют право выбора обязательного второго иностранного языка с учетом наличия в образовательной организации условий возможностей, практического уровня подготовки ребенка и фактора преемственности обучения.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4.5. В соответствии с реализуемой образовательной программой организации, осуществляющей образовательную деятельность, и учебным планом, обучающиеся изучают иностранные языки со 2 класса.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Более раннее изучение иностранного языка возможно в рамках предоставления в школе платных образовательных услуг, реализацию программ дополнительного образования, в том числе через сетевую форму взаимодействия с иными образовательными организациями.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4.6. Школа предоставляет возможность изучения второго иностранного языка на уровнях основного общего и среднего общего образования.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4.7. Спектр иностранных языков, предлагаемый для изучения в рамках реализации общеобразовательных программ и программ дополнительного образования определяется самостоятельно с учетом анализа выявляемых потребностей и возможностей организации, осуществляющей образовательную деятельность, наличия в школе условий и возможностей, практического уровня подготовки ребенка и фактора преемственности обучения.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4.8. В рамках дополнительных образовательных программ по запросу участников образовательных отношений школа вправе организовать обучение иным иностранным языкам. </w:t>
      </w:r>
    </w:p>
    <w:p w:rsidR="000E0D5D" w:rsidRP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lastRenderedPageBreak/>
        <w:t>4.9. Выбор иностранного языка для изучения в рамках общеобразовательных программ осуществляется: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на уровне начального общего, основного общего образования — родителями (законными представителями) несовершеннолетнего обучающегося и с учетом его мнения;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на уровне среднего общего образования — самим обучающимся.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4.10. Обучение иностранным языкам осуществляется в группах. Формирование групп и перевод обучающихся в соответствующие группы изучения иностранных языков относится к компетенции образовательной организации.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4.11. Формирование групп и перевод обучающихся в соответствующие группы иностранных языков осуществляется приказом директора школы.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4.12. Для обучающихся, изучавших ранее иностранный язык, отличный от преподаваемых в школе, или не изучавших его по ряду причин совсем, при наличии условий может создаваться предметный кружок «Иностранный язык для начинающих».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4.13. Промежуточная аттестация обучающихся, перешедших в течение учебного года в другие группы иностранного языка, производится в соответствии с положением о формах, периодичности и порядке текущего контроля успеваемости и промежуточной аттестации обучающихся образовательной организации.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4.14. В школе не ведется преподавание и изучение отдельных учебных предметов, курсов, дисциплин (модулей) и иных компонентов на иностранных языках (билингвальное обучение).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4.15. Проведение мероприятий, в том числе культурологической направленности, на иностранном языке осуществляется в соответствии с планом работы школы.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4.16. Преподавание и изучение иностранного языка не осуществляется в ущерб преподаванию и изучению государственного языка Российской Федерации — русскому языку.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4.17. Проведение мероприятий, в том числе культурологической направленности, на иностранном языке осуществляется в соответствии с планом работы школы.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>4.18. В соответствии с учебным планом школа предоставляет возможность изучения второго иностранного языка с 5-ого класса.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b/>
          <w:sz w:val="24"/>
          <w:szCs w:val="24"/>
          <w:lang w:val="ru-RU"/>
        </w:rPr>
        <w:t>5. Порядок выбора родного языка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5.1. Право на изучение родного языка в образовательной организации реализуется в пределах возможностей (методических, кадровых, материальных и финансовых), предоставляемых системой образования, в порядке, установленном законодательством об образовании.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5.2. Для определения языка изучения на будущий учебный год в апреле - мае проводятся классные родительские собрания, о повестке которых родители (законные представители) уведомляются заранее.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5.3. Родители (законные представители) обучающихся в ходе классных родительских собраний информируются о праве выбора языка изучения с занесением данного вопроса в протокол родительского собрания.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5.4. Заполнение родителями (законными представителями) обучающихся личных заявлений производится в удобное им время.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5.5. Протоколы родительских собраний и заявления родителей (законных представителей) передаются на рассмотрение Совета школы, который до начала нового учебного года рассматривает поступившие материалы и определяет перечень языков народов Российской Федерации, обучение которым необходимо обучающимся в новом учебном году.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Решение Совета школы передается на рассмотрение Педагогического совета школы.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5.6. Заявления родителей (законных представителей) о выборе родного языка обучения хранятся в личных делах обучающихся. Сбор заявлений и подготовка протоколов родительских собраний осуществляется классными руководителями.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5.7. Педагогический совет школы до начала нового учебного года принимает решение о внесении изменений в образовательные программы начального, основного и среднего образования, реализуемых образовательной организацией в соответствии с ФООП с целью обеспечения преподавания предметов образовательных областей «Родной язык и литературное чтение на родном языке» (ФОП НОО), «Родной язык и родная литература» (ФОП ООО и ФОП СОО) согласно заявлениям родителей, протоколам родительских собраний и Совета образовательной организации. </w:t>
      </w:r>
    </w:p>
    <w:p w:rsidR="000E0D5D" w:rsidRP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>5.8. При поступлении ребенка в школу родители (законные представители) несовершеннолетних обучающихся или лица, их заменяющие в заявлении указывают желаемое для них изучение родного языка.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b/>
          <w:sz w:val="24"/>
          <w:szCs w:val="24"/>
          <w:lang w:val="ru-RU"/>
        </w:rPr>
        <w:t>6. Заключительные положения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6.1. Заявления родителей, протоколы родительских собраний, Совета школы образовательной организации хранятся в образовательной организации не менее 5 лет. 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6.2. В исключительных случаях допускается изменение выбора родителями (законными представителями) языка изучения после подведения итогов родительских собраний.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 xml:space="preserve">В данном случае родители (законные представители) обучающихся обращаются к руководителю организации, осуществляющей образовательную деятельность, с письменным заявлением. Решение об удовлетворении заявления принимается директором школы в соответствии с имеющимися в образовательной организации ресурсами и возможностями. В случае невозможности на момент поступления обращения удовлетворить просьбу, изложенную в заявлении, образовательная организация уведомляет об этом заявителя и принимает меры по достижению возможности преподавания родного языка, обучение которому требуется обучающемуся, чьи родители (законные представители) обратились с заявлением.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>6.3. Настоящее</w:t>
      </w:r>
      <w:r w:rsidRPr="000E0D5D">
        <w:rPr>
          <w:rFonts w:ascii="Times New Roman" w:hAnsi="Times New Roman" w:cs="Times New Roman"/>
          <w:sz w:val="24"/>
          <w:szCs w:val="24"/>
        </w:rPr>
        <w:t> </w:t>
      </w:r>
      <w:r w:rsidRPr="000E0D5D">
        <w:rPr>
          <w:rFonts w:ascii="Times New Roman" w:hAnsi="Times New Roman" w:cs="Times New Roman"/>
          <w:sz w:val="24"/>
          <w:szCs w:val="24"/>
          <w:lang w:val="ru-RU"/>
        </w:rPr>
        <w:t>Положение о языке образования и порядке организации изучения родных и иностранных языков в школе</w:t>
      </w:r>
      <w:r w:rsidR="00D077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является локальным нормативным актом, принимается на Совете школы и утверждается (либо вводится в действие) приказом директора организации, осуществляющей образовательную деятельность. </w:t>
      </w:r>
    </w:p>
    <w:p w:rsid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>6.4.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0E0D5D" w:rsidRPr="008B0050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>6.5.</w:t>
      </w:r>
      <w:r w:rsidRPr="000E0D5D">
        <w:rPr>
          <w:rFonts w:ascii="Times New Roman" w:hAnsi="Times New Roman" w:cs="Times New Roman"/>
          <w:sz w:val="24"/>
          <w:szCs w:val="24"/>
        </w:rPr>
        <w:t> </w:t>
      </w:r>
      <w:r w:rsidRPr="000E0D5D">
        <w:rPr>
          <w:rFonts w:ascii="Times New Roman" w:hAnsi="Times New Roman" w:cs="Times New Roman"/>
          <w:sz w:val="24"/>
          <w:szCs w:val="24"/>
          <w:lang w:val="ru-RU"/>
        </w:rPr>
        <w:t xml:space="preserve">Положение о языке образования и порядке организации изучения родных и иностранных языков в общеобразовательной организации принимается на неопределенный срок. </w:t>
      </w:r>
      <w:r w:rsidRPr="008B0050">
        <w:rPr>
          <w:rFonts w:ascii="Times New Roman" w:hAnsi="Times New Roman" w:cs="Times New Roman"/>
          <w:sz w:val="24"/>
          <w:szCs w:val="24"/>
          <w:lang w:val="ru-RU"/>
        </w:rPr>
        <w:t>Изменения и дополнения к Положению принимаются в порядке, предусмотренном п.6.3. настоящего Положения.</w:t>
      </w:r>
    </w:p>
    <w:p w:rsidR="000E0D5D" w:rsidRPr="000E0D5D" w:rsidRDefault="000E0D5D" w:rsidP="000E0D5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D5D">
        <w:rPr>
          <w:rFonts w:ascii="Times New Roman" w:hAnsi="Times New Roman" w:cs="Times New Roman"/>
          <w:sz w:val="24"/>
          <w:szCs w:val="24"/>
          <w:lang w:val="ru-RU"/>
        </w:rPr>
        <w:t>6.6.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413153" w:rsidRPr="000E0D5D" w:rsidRDefault="00413153" w:rsidP="000E0D5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13153" w:rsidRPr="000E0D5D" w:rsidSect="001E66C5">
      <w:headerReference w:type="default" r:id="rId7"/>
      <w:pgSz w:w="11907" w:h="16839"/>
      <w:pgMar w:top="1440" w:right="850" w:bottom="1276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6C5" w:rsidRDefault="001E66C5" w:rsidP="001E66C5">
      <w:pPr>
        <w:spacing w:before="0" w:after="0"/>
      </w:pPr>
      <w:r>
        <w:separator/>
      </w:r>
    </w:p>
  </w:endnote>
  <w:endnote w:type="continuationSeparator" w:id="0">
    <w:p w:rsidR="001E66C5" w:rsidRDefault="001E66C5" w:rsidP="001E66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6C5" w:rsidRDefault="001E66C5" w:rsidP="001E66C5">
      <w:pPr>
        <w:spacing w:before="0" w:after="0"/>
      </w:pPr>
      <w:r>
        <w:separator/>
      </w:r>
    </w:p>
  </w:footnote>
  <w:footnote w:type="continuationSeparator" w:id="0">
    <w:p w:rsidR="001E66C5" w:rsidRDefault="001E66C5" w:rsidP="001E66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18822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E66C5" w:rsidRPr="001E66C5" w:rsidRDefault="001E66C5" w:rsidP="001E66C5">
        <w:pPr>
          <w:pStyle w:val="a4"/>
          <w:jc w:val="center"/>
          <w:rPr>
            <w:sz w:val="24"/>
            <w:szCs w:val="24"/>
          </w:rPr>
        </w:pPr>
        <w:r w:rsidRPr="001E66C5">
          <w:rPr>
            <w:sz w:val="24"/>
            <w:szCs w:val="24"/>
          </w:rPr>
          <w:fldChar w:fldCharType="begin"/>
        </w:r>
        <w:r w:rsidRPr="001E66C5">
          <w:rPr>
            <w:sz w:val="24"/>
            <w:szCs w:val="24"/>
          </w:rPr>
          <w:instrText>PAGE   \* MERGEFORMAT</w:instrText>
        </w:r>
        <w:r w:rsidRPr="001E66C5">
          <w:rPr>
            <w:sz w:val="24"/>
            <w:szCs w:val="24"/>
          </w:rPr>
          <w:fldChar w:fldCharType="separate"/>
        </w:r>
        <w:r w:rsidR="008B0050" w:rsidRPr="008B0050">
          <w:rPr>
            <w:noProof/>
            <w:sz w:val="24"/>
            <w:szCs w:val="24"/>
            <w:lang w:val="ru-RU"/>
          </w:rPr>
          <w:t>2</w:t>
        </w:r>
        <w:r w:rsidRPr="001E66C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659C"/>
    <w:multiLevelType w:val="multilevel"/>
    <w:tmpl w:val="260E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A54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5464F3"/>
    <w:multiLevelType w:val="multilevel"/>
    <w:tmpl w:val="20A26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21443F"/>
    <w:multiLevelType w:val="hybridMultilevel"/>
    <w:tmpl w:val="C134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9A84808"/>
    <w:multiLevelType w:val="multilevel"/>
    <w:tmpl w:val="29C02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8E2DDF"/>
    <w:multiLevelType w:val="multilevel"/>
    <w:tmpl w:val="D3C48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ACB69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222329"/>
    <w:multiLevelType w:val="multilevel"/>
    <w:tmpl w:val="28C4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3F2698"/>
    <w:multiLevelType w:val="multilevel"/>
    <w:tmpl w:val="C218A20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E0D5D"/>
    <w:rsid w:val="001E66C5"/>
    <w:rsid w:val="002D33B1"/>
    <w:rsid w:val="002D3591"/>
    <w:rsid w:val="003514A0"/>
    <w:rsid w:val="00413153"/>
    <w:rsid w:val="004F7E17"/>
    <w:rsid w:val="005A05CE"/>
    <w:rsid w:val="005A6581"/>
    <w:rsid w:val="0061121B"/>
    <w:rsid w:val="00653AF6"/>
    <w:rsid w:val="008B0050"/>
    <w:rsid w:val="00B01CC0"/>
    <w:rsid w:val="00B73A5A"/>
    <w:rsid w:val="00D07748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CAE7"/>
  <w15:docId w15:val="{6E3114A4-5784-48C0-AFB4-52EB3786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D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D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A6581"/>
    <w:pPr>
      <w:spacing w:before="0" w:beforeAutospacing="0" w:after="200" w:afterAutospacing="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1E66C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1E66C5"/>
  </w:style>
  <w:style w:type="paragraph" w:styleId="a6">
    <w:name w:val="footer"/>
    <w:basedOn w:val="a"/>
    <w:link w:val="a7"/>
    <w:uiPriority w:val="99"/>
    <w:unhideWhenUsed/>
    <w:rsid w:val="001E66C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1E66C5"/>
  </w:style>
  <w:style w:type="paragraph" w:styleId="a8">
    <w:name w:val="Balloon Text"/>
    <w:basedOn w:val="a"/>
    <w:link w:val="a9"/>
    <w:uiPriority w:val="99"/>
    <w:semiHidden/>
    <w:unhideWhenUsed/>
    <w:rsid w:val="001E66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66C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E0D5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E0D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6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INFO</cp:lastModifiedBy>
  <cp:revision>5</cp:revision>
  <cp:lastPrinted>2025-01-15T07:36:00Z</cp:lastPrinted>
  <dcterms:created xsi:type="dcterms:W3CDTF">2011-11-02T04:15:00Z</dcterms:created>
  <dcterms:modified xsi:type="dcterms:W3CDTF">2025-01-15T07:36:00Z</dcterms:modified>
</cp:coreProperties>
</file>